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5D464" w14:textId="77777777" w:rsidR="00875275" w:rsidRPr="00875275" w:rsidRDefault="00875275" w:rsidP="00875275">
      <w:pPr>
        <w:spacing w:after="0" w:line="240" w:lineRule="auto"/>
        <w:outlineLvl w:val="0"/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55D96"/>
          <w:kern w:val="36"/>
          <w:sz w:val="48"/>
          <w:szCs w:val="48"/>
          <w:lang w:eastAsia="cs-CZ"/>
          <w14:ligatures w14:val="none"/>
        </w:rPr>
        <w:t>Rozpustná a nerozpustná vláknina</w:t>
      </w:r>
    </w:p>
    <w:p w14:paraId="73D1B23B" w14:textId="520354F3" w:rsidR="00875275" w:rsidRPr="00875275" w:rsidRDefault="00875275" w:rsidP="00875275">
      <w:pPr>
        <w:spacing w:after="0" w:line="240" w:lineRule="auto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</w:p>
    <w:p w14:paraId="4EAF7137" w14:textId="77777777" w:rsidR="00875275" w:rsidRPr="004A2829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hyperlink r:id="rId4" w:history="1">
        <w:r w:rsidRPr="004A2829">
          <w:rPr>
            <w:rFonts w:ascii="Roboto" w:eastAsia="Times New Roman" w:hAnsi="Roboto" w:cs="Times New Roman"/>
            <w:b/>
            <w:bCs/>
            <w:color w:val="155D96"/>
            <w:kern w:val="0"/>
            <w:sz w:val="24"/>
            <w:szCs w:val="24"/>
            <w:lang w:eastAsia="cs-CZ"/>
            <w14:ligatures w14:val="none"/>
          </w:rPr>
          <w:t>Ing. Lenka Vymlátilová</w:t>
        </w:r>
      </w:hyperlink>
    </w:p>
    <w:p w14:paraId="3B973C59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</w:t>
      </w:r>
    </w:p>
    <w:p w14:paraId="33F2F55B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Většinou se můžete dočíst, že jsou dva základní druhy vlákniny, rozpustná a nerozpustná. Při tomto rozdělení někteří odborníci trochu skřípou zuby, neboť se nejedná o pojmy zcela správné. Nicméně se tato terminologie natolik vžila, že k její změně zatím nedošlo. </w:t>
      </w:r>
    </w:p>
    <w:p w14:paraId="0ABB616E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u w:val="single"/>
          <w:lang w:eastAsia="cs-CZ"/>
          <w14:ligatures w14:val="none"/>
        </w:rPr>
        <w:t>Rozpustná vláknina</w:t>
      </w:r>
    </w:p>
    <w:p w14:paraId="5195635F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Pod pojmem rozpustná vláknina si nelze představit něco, co se rozpustí jako lžička cukru ve vodě. Tato vláknina na sebe ale dokáže navázat značné množství vody, bobtná a stává se z ní viskózní/rosolovitý gel. Proto by odborníci spíše uvítali rozdělení vlákniny na bobtnavou a nebobtnavou či viskózní a neviskózní. Nicméně existují i částečně rozpustné druhy vlákniny, a proto je potřeba toto striktní rozdělení brát s rezervou. </w:t>
      </w:r>
    </w:p>
    <w:p w14:paraId="6B120601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Rozpustná vláknina je z velké části metabolizována během průchodu střevem, je využita jako substrát pro bakterie, které mají prospěšný účinek pro lidský </w:t>
      </w:r>
      <w:proofErr w:type="gramStart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organizmus</w:t>
      </w:r>
      <w:proofErr w:type="gramEnd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, působí tedy jako tzv. </w:t>
      </w:r>
      <w:proofErr w:type="spellStart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prebiotikum</w:t>
      </w:r>
      <w:proofErr w:type="spellEnd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.</w:t>
      </w:r>
    </w:p>
    <w:p w14:paraId="2D7D540B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Do této skupiny řadíme např. pektiny, beta-</w:t>
      </w:r>
      <w:proofErr w:type="spellStart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glukany</w:t>
      </w:r>
      <w:proofErr w:type="spellEnd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, </w:t>
      </w:r>
      <w:proofErr w:type="spellStart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pentosany</w:t>
      </w:r>
      <w:proofErr w:type="spellEnd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, rostlinné slizy a gumy, polysacharidy mořských řas.</w:t>
      </w:r>
    </w:p>
    <w:p w14:paraId="3C0DF141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u w:val="single"/>
          <w:lang w:eastAsia="cs-CZ"/>
          <w14:ligatures w14:val="none"/>
        </w:rPr>
        <w:t>Kde ji najdeme?</w:t>
      </w:r>
    </w:p>
    <w:p w14:paraId="7DED1A7C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V zelenině, ovoci, luštěninách, obilovinách, ořeších, semínkách či </w:t>
      </w:r>
      <w:proofErr w:type="spellStart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psylliu</w:t>
      </w:r>
      <w:proofErr w:type="spellEnd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.</w:t>
      </w:r>
    </w:p>
    <w:p w14:paraId="0C1DF904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u w:val="single"/>
          <w:lang w:eastAsia="cs-CZ"/>
          <w14:ligatures w14:val="none"/>
        </w:rPr>
        <w:t>Nerozpustná vláknina</w:t>
      </w:r>
    </w:p>
    <w:p w14:paraId="74E6CC91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Tato vláknina již při kontaktu s vodou nebobtná, ale zvětšuje objem tráveniny a tím urychluje průchod jídla i odpadních látek naším střevem.</w:t>
      </w:r>
    </w:p>
    <w:p w14:paraId="5542C6C4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Do této skupiny řadíme především </w:t>
      </w:r>
      <w:proofErr w:type="spellStart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celulosu</w:t>
      </w:r>
      <w:proofErr w:type="spellEnd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a lignin.</w:t>
      </w:r>
    </w:p>
    <w:p w14:paraId="7DD04336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Pro tuto vlákninu jsou charakteristická silná vlákna a v praxi to poznáte tak, že to jsou přesně ty slupky a nitky, které vám zůstanou mezi zuby. :-)</w:t>
      </w:r>
    </w:p>
    <w:p w14:paraId="39AF720B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u w:val="single"/>
          <w:lang w:eastAsia="cs-CZ"/>
          <w14:ligatures w14:val="none"/>
        </w:rPr>
        <w:t>Kde ji najdeme?</w:t>
      </w:r>
    </w:p>
    <w:p w14:paraId="1AB6DA8D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V celozrnných obilovinách, semíncích, ořeších, ovoci, zelenině (hlavně ve slupkách a zrníčkách) a luštěninách. </w:t>
      </w:r>
    </w:p>
    <w:p w14:paraId="73EB22CB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u w:val="single"/>
          <w:lang w:eastAsia="cs-CZ"/>
          <w14:ligatures w14:val="none"/>
        </w:rPr>
        <w:t>Účinky rozpustné a nerozpustné vlákniny</w:t>
      </w:r>
    </w:p>
    <w:p w14:paraId="1EA2C234" w14:textId="64DED4B4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Oba druhy vlákniny se nacházejí a pracují téměř vždy pohromadě. </w:t>
      </w:r>
    </w:p>
    <w:p w14:paraId="6501137D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lastRenderedPageBreak/>
        <w:t xml:space="preserve">Kdybychom to měli shrnout, tak vláknina zpomaluje rychlost toku všeho, co přechází ze střeva do krve, čímž umožňuje efektivně metabolizovat živiny obsažené ve stravě a naše orgány (především játra a slinivka) nejsou zbytečně zahlcovány. Současně vláknina snižuje vstřebávání škodlivých látek. Oba druhy vlákniny také snižují energetickou hodnotu pokrmu a navozují pocit </w:t>
      </w:r>
      <w:proofErr w:type="gramStart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plnosti,</w:t>
      </w:r>
      <w:proofErr w:type="gramEnd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čili nám pomáhají nepřejídat se a snížit denní energetický příjem.</w:t>
      </w:r>
    </w:p>
    <w:p w14:paraId="75559100" w14:textId="5392E2D8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Především rozpustná vláknina slouží jako potrava pro naše </w:t>
      </w:r>
      <w:proofErr w:type="spellStart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mikroobyvatele</w:t>
      </w:r>
      <w:proofErr w:type="spellEnd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ve střevě. Dnes již s jistotou víme, že mikrobiální složení střeva je jeden z faktorů, který výrazně ovlivňuje naše </w:t>
      </w:r>
      <w:proofErr w:type="gramStart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zdraví</w:t>
      </w:r>
      <w:proofErr w:type="gramEnd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a dokonce i číslo na váze. A obsah vlákniny ve stravě je určitě jeden z významných faktorů, kterým lze bakteriální profil upravit. </w:t>
      </w:r>
    </w:p>
    <w:p w14:paraId="6EA8B119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lang w:eastAsia="cs-CZ"/>
          <w14:ligatures w14:val="none"/>
        </w:rPr>
        <w:t>Shrnutí dalších pozitivních účinků:</w:t>
      </w:r>
    </w:p>
    <w:tbl>
      <w:tblPr>
        <w:tblW w:w="120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4000"/>
        <w:gridCol w:w="4000"/>
        <w:gridCol w:w="4000"/>
      </w:tblGrid>
      <w:tr w:rsidR="00875275" w:rsidRPr="00875275" w14:paraId="40781B6F" w14:textId="77777777" w:rsidTr="00875275">
        <w:trPr>
          <w:tblCellSpacing w:w="0" w:type="dxa"/>
          <w:jc w:val="center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9EEEE9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Účinky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4050F6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Rozpustná vláknina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6ED1ED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Nerozpustná vláknina</w:t>
            </w:r>
          </w:p>
        </w:tc>
      </w:tr>
      <w:tr w:rsidR="00875275" w:rsidRPr="00875275" w14:paraId="145AACB2" w14:textId="77777777" w:rsidTr="00875275">
        <w:trPr>
          <w:tblCellSpacing w:w="0" w:type="dxa"/>
          <w:jc w:val="center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C13CDA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Zpevňování zubů, prevence zubního kazu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4854A2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E391BB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+++</w:t>
            </w:r>
          </w:p>
        </w:tc>
      </w:tr>
      <w:tr w:rsidR="00875275" w:rsidRPr="00875275" w14:paraId="439799BE" w14:textId="77777777" w:rsidTr="00875275">
        <w:trPr>
          <w:tblCellSpacing w:w="0" w:type="dxa"/>
          <w:jc w:val="center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9FE295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Snížení přijímané energie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C457A2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+++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628BBD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+++</w:t>
            </w:r>
          </w:p>
        </w:tc>
      </w:tr>
      <w:tr w:rsidR="00875275" w:rsidRPr="00875275" w14:paraId="62406FBE" w14:textId="77777777" w:rsidTr="00875275">
        <w:trPr>
          <w:tblCellSpacing w:w="0" w:type="dxa"/>
          <w:jc w:val="center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1DDD3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Omezení pocitu hladu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D7AC49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+++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9550B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+</w:t>
            </w:r>
          </w:p>
        </w:tc>
      </w:tr>
      <w:tr w:rsidR="00875275" w:rsidRPr="00875275" w14:paraId="01398240" w14:textId="77777777" w:rsidTr="00875275">
        <w:trPr>
          <w:tblCellSpacing w:w="0" w:type="dxa"/>
          <w:jc w:val="center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0BC9D4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Vyvázání toxických složek tráveniny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4AA2E2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+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577BE9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+</w:t>
            </w:r>
          </w:p>
        </w:tc>
      </w:tr>
      <w:tr w:rsidR="00875275" w:rsidRPr="00875275" w14:paraId="26B172C6" w14:textId="77777777" w:rsidTr="00875275">
        <w:trPr>
          <w:tblCellSpacing w:w="0" w:type="dxa"/>
          <w:jc w:val="center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46743F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Podpora činnosti střev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E641B2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+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732078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+++</w:t>
            </w:r>
          </w:p>
        </w:tc>
      </w:tr>
      <w:tr w:rsidR="00875275" w:rsidRPr="00875275" w14:paraId="3DE0DD15" w14:textId="77777777" w:rsidTr="00875275">
        <w:trPr>
          <w:tblCellSpacing w:w="0" w:type="dxa"/>
          <w:jc w:val="center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8CE98E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Urychlení průchodu tráveniny střevním traktem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E894F9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7EAA0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+++</w:t>
            </w:r>
          </w:p>
        </w:tc>
      </w:tr>
      <w:tr w:rsidR="00875275" w:rsidRPr="00875275" w14:paraId="73094A67" w14:textId="77777777" w:rsidTr="00875275">
        <w:trPr>
          <w:tblCellSpacing w:w="0" w:type="dxa"/>
          <w:jc w:val="center"/>
        </w:trPr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E4A1D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Žádoucí fermentace v tlustém střevu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BE326C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+++</w:t>
            </w:r>
          </w:p>
        </w:tc>
        <w:tc>
          <w:tcPr>
            <w:tcW w:w="30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A124B0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</w:t>
            </w:r>
          </w:p>
        </w:tc>
      </w:tr>
    </w:tbl>
    <w:p w14:paraId="467842C9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0 … bez </w:t>
      </w:r>
      <w:proofErr w:type="gramStart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účinku,  +</w:t>
      </w:r>
      <w:proofErr w:type="gramEnd"/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 xml:space="preserve"> … slabý příznivý účinek, +++ … velmi výrazný příznivý účinek</w:t>
      </w:r>
    </w:p>
    <w:p w14:paraId="0EA6EC1E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i/>
          <w:iCs/>
          <w:color w:val="111111"/>
          <w:kern w:val="0"/>
          <w:sz w:val="24"/>
          <w:szCs w:val="24"/>
          <w:lang w:eastAsia="cs-CZ"/>
          <w14:ligatures w14:val="none"/>
        </w:rPr>
        <w:t>zdroj: kniha Funkční potraviny – kroky ke zdraví, Pavel Kalač, nakladatelství Dona</w:t>
      </w:r>
    </w:p>
    <w:p w14:paraId="34BCFF3C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</w:t>
      </w:r>
    </w:p>
    <w:p w14:paraId="51986D73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u w:val="single"/>
          <w:lang w:eastAsia="cs-CZ"/>
          <w14:ligatures w14:val="none"/>
        </w:rPr>
        <w:t>Obsah rozpustné a nerozpustné vlákniny v některých potravinách</w:t>
      </w:r>
    </w:p>
    <w:tbl>
      <w:tblPr>
        <w:tblW w:w="120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3000"/>
        <w:gridCol w:w="3000"/>
        <w:gridCol w:w="3000"/>
        <w:gridCol w:w="3000"/>
      </w:tblGrid>
      <w:tr w:rsidR="00875275" w:rsidRPr="00875275" w14:paraId="32EDD6D8" w14:textId="77777777" w:rsidTr="00875275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ABA7A5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Potravina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4B6119" w14:textId="77777777" w:rsidR="00875275" w:rsidRPr="00875275" w:rsidRDefault="00875275" w:rsidP="0087527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rozpustná vláknina</w:t>
            </w:r>
          </w:p>
          <w:p w14:paraId="01D8D51A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(g / 100 g)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73F1D3" w14:textId="77777777" w:rsidR="00875275" w:rsidRPr="00875275" w:rsidRDefault="00875275" w:rsidP="0087527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nerozpustná vláknina</w:t>
            </w:r>
          </w:p>
          <w:p w14:paraId="59113260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(g / 100 g)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C66E10" w14:textId="77777777" w:rsidR="00875275" w:rsidRPr="00875275" w:rsidRDefault="00875275" w:rsidP="00875275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celkem</w:t>
            </w:r>
          </w:p>
          <w:p w14:paraId="6E78FF7A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cs-CZ"/>
                <w14:ligatures w14:val="none"/>
              </w:rPr>
              <w:t>(g / 100 g)</w:t>
            </w:r>
          </w:p>
        </w:tc>
      </w:tr>
      <w:tr w:rsidR="00875275" w:rsidRPr="00875275" w14:paraId="500CFD32" w14:textId="77777777" w:rsidTr="00875275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57E91E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Jablka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971D21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0,9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457724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1,1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F89F89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2</w:t>
            </w:r>
          </w:p>
        </w:tc>
      </w:tr>
      <w:tr w:rsidR="00875275" w:rsidRPr="00875275" w14:paraId="5C53F0A3" w14:textId="77777777" w:rsidTr="00875275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5A4A5F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Broskve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E3E4DF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0,8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D007FD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0,7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F71F8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1,5</w:t>
            </w:r>
          </w:p>
        </w:tc>
      </w:tr>
      <w:tr w:rsidR="00875275" w:rsidRPr="00875275" w14:paraId="60E68197" w14:textId="77777777" w:rsidTr="00875275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438A3D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Jahody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1B04A7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0,9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8E40E0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1,1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5BB2C9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2</w:t>
            </w:r>
          </w:p>
        </w:tc>
      </w:tr>
      <w:tr w:rsidR="00875275" w:rsidRPr="00875275" w14:paraId="6EA64037" w14:textId="77777777" w:rsidTr="00875275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065D05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lastRenderedPageBreak/>
              <w:t>Pomeranče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2B3027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0,6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E32FDF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1,4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B04078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2</w:t>
            </w:r>
          </w:p>
        </w:tc>
      </w:tr>
      <w:tr w:rsidR="00875275" w:rsidRPr="00875275" w14:paraId="003BD50D" w14:textId="77777777" w:rsidTr="00875275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FA6B4C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Mrkev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F34369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0,9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6DF646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2,0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8DC142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2,9</w:t>
            </w:r>
          </w:p>
        </w:tc>
      </w:tr>
      <w:tr w:rsidR="00875275" w:rsidRPr="00875275" w14:paraId="27016D33" w14:textId="77777777" w:rsidTr="00875275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68FF8F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Zelí bílé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20CE64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1,2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9AB870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1,3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A27222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2,5</w:t>
            </w:r>
          </w:p>
        </w:tc>
      </w:tr>
      <w:tr w:rsidR="00875275" w:rsidRPr="00875275" w14:paraId="46507E00" w14:textId="77777777" w:rsidTr="00875275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C7181D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Rajče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F50186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0,2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486E95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1,4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C7428B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1,6</w:t>
            </w:r>
          </w:p>
        </w:tc>
      </w:tr>
      <w:tr w:rsidR="00875275" w:rsidRPr="00875275" w14:paraId="286C2A5B" w14:textId="77777777" w:rsidTr="00875275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FEA5FC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Hrášek zelený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32822B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1,8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B8B2B8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4,7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AD0381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6,5</w:t>
            </w:r>
          </w:p>
        </w:tc>
      </w:tr>
      <w:tr w:rsidR="00875275" w:rsidRPr="00875275" w14:paraId="275347CC" w14:textId="77777777" w:rsidTr="00875275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A1AB44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Fazolky zelené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34311C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1,5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4CDE1B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2,0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F190F8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3,5</w:t>
            </w:r>
          </w:p>
        </w:tc>
      </w:tr>
      <w:tr w:rsidR="00875275" w:rsidRPr="00875275" w14:paraId="61DFD66C" w14:textId="77777777" w:rsidTr="00875275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F61E72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Brambory syrové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FAE43D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0,9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12D66D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0,7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B8B40A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1,6</w:t>
            </w:r>
          </w:p>
        </w:tc>
      </w:tr>
      <w:tr w:rsidR="00875275" w:rsidRPr="00875275" w14:paraId="3A810DC4" w14:textId="77777777" w:rsidTr="00875275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31DF59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Mouka pšeničná bílá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524BAD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1,9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2DE65D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1,1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B78AB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3,0</w:t>
            </w:r>
          </w:p>
        </w:tc>
      </w:tr>
      <w:tr w:rsidR="00875275" w:rsidRPr="00875275" w14:paraId="24DF9B10" w14:textId="77777777" w:rsidTr="00875275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F9E349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Mouka pšeničná celozrnná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911B26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2,0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CB3A0C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6,0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7ED5DF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8,0</w:t>
            </w:r>
          </w:p>
        </w:tc>
      </w:tr>
      <w:tr w:rsidR="00875275" w:rsidRPr="00875275" w14:paraId="18DAF54D" w14:textId="77777777" w:rsidTr="00875275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C807E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Chléb pšeničný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EA26C8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1,8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EABA9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1,2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6C468B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3,0</w:t>
            </w:r>
          </w:p>
        </w:tc>
      </w:tr>
      <w:tr w:rsidR="00875275" w:rsidRPr="00875275" w14:paraId="095A455F" w14:textId="77777777" w:rsidTr="00875275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01444B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Chléb žitný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5C95E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3,4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2ABFA4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3,4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06BBAA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6,8</w:t>
            </w:r>
          </w:p>
        </w:tc>
      </w:tr>
      <w:tr w:rsidR="00875275" w:rsidRPr="00875275" w14:paraId="629C840E" w14:textId="77777777" w:rsidTr="00875275">
        <w:trPr>
          <w:tblCellSpacing w:w="0" w:type="dxa"/>
          <w:jc w:val="center"/>
        </w:trPr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41477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Kukuřičné lupínky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3219F4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0,6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1AA818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1,4</w:t>
            </w:r>
          </w:p>
        </w:tc>
        <w:tc>
          <w:tcPr>
            <w:tcW w:w="24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AF5D57" w14:textId="77777777" w:rsidR="00875275" w:rsidRPr="00875275" w:rsidRDefault="00875275" w:rsidP="008752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</w:pPr>
            <w:r w:rsidRPr="0087527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cs-CZ"/>
                <w14:ligatures w14:val="none"/>
              </w:rPr>
              <w:t>2,0</w:t>
            </w:r>
          </w:p>
        </w:tc>
      </w:tr>
    </w:tbl>
    <w:p w14:paraId="298308CC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 </w:t>
      </w:r>
    </w:p>
    <w:p w14:paraId="22F534C8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b/>
          <w:bCs/>
          <w:color w:val="111111"/>
          <w:kern w:val="0"/>
          <w:sz w:val="24"/>
          <w:szCs w:val="24"/>
          <w:u w:val="single"/>
          <w:lang w:eastAsia="cs-CZ"/>
          <w14:ligatures w14:val="none"/>
        </w:rPr>
        <w:t>Výživová doporučení</w:t>
      </w:r>
    </w:p>
    <w:p w14:paraId="33F698C0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Doporučený denní příjem vlákniny je 30 g denně, přičemž poměr nerozpustné a rozpustné vlákniny by měl být přibližně 3:1.</w:t>
      </w:r>
    </w:p>
    <w:p w14:paraId="164ECB27" w14:textId="77777777" w:rsidR="00875275" w:rsidRPr="00875275" w:rsidRDefault="00875275" w:rsidP="00875275">
      <w:pPr>
        <w:shd w:val="clear" w:color="auto" w:fill="FFFFFF"/>
        <w:spacing w:after="240" w:line="240" w:lineRule="auto"/>
        <w:jc w:val="both"/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</w:pPr>
      <w:r w:rsidRPr="00875275">
        <w:rPr>
          <w:rFonts w:ascii="Roboto" w:eastAsia="Times New Roman" w:hAnsi="Roboto" w:cs="Times New Roman"/>
          <w:color w:val="111111"/>
          <w:kern w:val="0"/>
          <w:sz w:val="24"/>
          <w:szCs w:val="24"/>
          <w:lang w:eastAsia="cs-CZ"/>
          <w14:ligatures w14:val="none"/>
        </w:rPr>
        <w:t>V praktickém životě si s tímto doporučením ale nemusíme příliš lámat hlavu. Jak bylo uvedeno výše, oba druhy vlákniny se v přirozených potravinách vyskytují pohromadě, a proto v jídelníčku nesmí chybět zelenina a ovoce, dále luštěniny, celozrnné obiloviny, ořechy a semínka. Pokud toto dodržíte, tak doporučení hravě splníte. </w:t>
      </w:r>
    </w:p>
    <w:p w14:paraId="7C2C0F3E" w14:textId="77777777" w:rsidR="00C7298E" w:rsidRDefault="00C7298E"/>
    <w:sectPr w:rsidR="00C729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275"/>
    <w:rsid w:val="00227FC0"/>
    <w:rsid w:val="004A2829"/>
    <w:rsid w:val="006F17B9"/>
    <w:rsid w:val="00875275"/>
    <w:rsid w:val="00BE3800"/>
    <w:rsid w:val="00C00074"/>
    <w:rsid w:val="00C15910"/>
    <w:rsid w:val="00C7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4177B"/>
  <w15:chartTrackingRefBased/>
  <w15:docId w15:val="{A41AF294-2095-4D35-A790-16C884D31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752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752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7527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752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7527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752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752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752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752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7527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752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7527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75275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75275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7527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7527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7527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7527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752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752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752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752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752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7527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7527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75275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7527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75275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75275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ymlatilova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597</Words>
  <Characters>3525</Characters>
  <Application>Microsoft Office Word</Application>
  <DocSecurity>0</DocSecurity>
  <Lines>29</Lines>
  <Paragraphs>8</Paragraphs>
  <ScaleCrop>false</ScaleCrop>
  <Company/>
  <LinksUpToDate>false</LinksUpToDate>
  <CharactersWithSpaces>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ucebna 5</dc:creator>
  <cp:keywords/>
  <dc:description/>
  <cp:lastModifiedBy>ucebna 5</cp:lastModifiedBy>
  <cp:revision>3</cp:revision>
  <dcterms:created xsi:type="dcterms:W3CDTF">2026-08-27T09:33:00Z</dcterms:created>
  <dcterms:modified xsi:type="dcterms:W3CDTF">2026-08-27T10:50:00Z</dcterms:modified>
</cp:coreProperties>
</file>