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F56DFA">
      <w:r>
        <w:t>Typy svaloviny</w:t>
      </w:r>
    </w:p>
    <w:p w:rsidR="00F56DFA" w:rsidRDefault="00F56DFA">
      <w:hyperlink r:id="rId4" w:history="1">
        <w:r w:rsidRPr="00E27525">
          <w:rPr>
            <w:rStyle w:val="Hypertextovodkaz"/>
          </w:rPr>
          <w:t>https://www.youtube.com/watch?v=JWtriJg6xD4</w:t>
        </w:r>
      </w:hyperlink>
    </w:p>
    <w:p w:rsidR="00F56DFA" w:rsidRDefault="00F56DFA">
      <w:bookmarkStart w:id="0" w:name="_GoBack"/>
      <w:bookmarkEnd w:id="0"/>
    </w:p>
    <w:sectPr w:rsidR="00F56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DFA"/>
    <w:rsid w:val="00D825FD"/>
    <w:rsid w:val="00EF7C7C"/>
    <w:rsid w:val="00F5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CB0BE"/>
  <w15:chartTrackingRefBased/>
  <w15:docId w15:val="{A056A6ED-2B21-41AE-B904-D354D565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56D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WtriJg6xD4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2026-02-19T18:40:00Z</dcterms:created>
  <dcterms:modified xsi:type="dcterms:W3CDTF">2026-02-19T18:42:00Z</dcterms:modified>
</cp:coreProperties>
</file>