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A1B91" w:rsidRDefault="00A8475A">
      <w:r w:rsidRPr="00A8475A">
        <w:drawing>
          <wp:inline distT="0" distB="0" distL="0" distR="0">
            <wp:extent cx="8892540" cy="6287026"/>
            <wp:effectExtent l="0" t="0" r="3810" b="0"/>
            <wp:docPr id="1" name="Obrázek 1" descr="Alternative therapies workshee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lternative therapies worksheet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92540" cy="62870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6A1B91" w:rsidSect="00A8475A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475A"/>
    <w:rsid w:val="006A1B91"/>
    <w:rsid w:val="00A847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83739AA-49FE-4132-B876-70F2AAEB77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Stanislav POKORNY</dc:creator>
  <cp:keywords/>
  <dc:description/>
  <cp:lastModifiedBy>Stanislav POKORNY</cp:lastModifiedBy>
  <cp:revision>1</cp:revision>
  <dcterms:created xsi:type="dcterms:W3CDTF">2022-12-14T09:37:00Z</dcterms:created>
  <dcterms:modified xsi:type="dcterms:W3CDTF">2022-12-14T09:39:00Z</dcterms:modified>
</cp:coreProperties>
</file>